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高校教师（含实验技术）系列职称评审</w:t>
      </w:r>
      <w:r>
        <w:rPr>
          <w:rFonts w:hint="eastAsia" w:ascii="方正小标宋简体" w:hAnsi="宋体" w:eastAsia="方正小标宋简体"/>
          <w:sz w:val="44"/>
          <w:szCs w:val="44"/>
        </w:rPr>
        <w:t>师德师风测评表</w:t>
      </w:r>
    </w:p>
    <w:bookmarkEnd w:id="0"/>
    <w:tbl>
      <w:tblPr>
        <w:tblStyle w:val="2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805"/>
        <w:gridCol w:w="292"/>
        <w:gridCol w:w="1126"/>
        <w:gridCol w:w="1172"/>
        <w:gridCol w:w="2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所属学院</w:t>
            </w:r>
          </w:p>
        </w:tc>
        <w:tc>
          <w:tcPr>
            <w:tcW w:w="34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现专业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76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申报职称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及专业</w:t>
            </w:r>
          </w:p>
        </w:tc>
        <w:tc>
          <w:tcPr>
            <w:tcW w:w="76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1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个人述职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7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（从职业操守、从业行为和科研诚信三方面简要概述）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个人述职考评</w:t>
            </w:r>
          </w:p>
        </w:tc>
        <w:tc>
          <w:tcPr>
            <w:tcW w:w="7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□合格     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民意调查考评</w:t>
            </w:r>
          </w:p>
        </w:tc>
        <w:tc>
          <w:tcPr>
            <w:tcW w:w="7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职业操守：     □合格     □不合格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从业行为：     □合格     □不合格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科研诚信：     □合格     □不合格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测评人数：                       测评合格率：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部门意见</w:t>
            </w:r>
          </w:p>
        </w:tc>
        <w:tc>
          <w:tcPr>
            <w:tcW w:w="7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通过个人述职、民意调查等方式全面考察该同志的职业操守、从业行为和科研诚信等，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同志思想政治与师德表现（□是/□否）符合申报参评条件，（□同意/□不同意）推荐参加评审。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1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（公章）</w:t>
            </w:r>
          </w:p>
          <w:p>
            <w:pPr>
              <w:spacing w:line="400" w:lineRule="exact"/>
              <w:ind w:firstLine="21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部门负责人（签名）：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征询相关部门意见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□合格   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□不合格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ind w:left="5040" w:hanging="504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纪检监察室：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□合格   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□不合格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： 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□合格    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□不合格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60" w:lineRule="exact"/>
              <w:ind w:left="5040" w:hanging="504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产教研合作中心：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教育教学及师德师风测评委员会意见</w:t>
            </w:r>
          </w:p>
        </w:tc>
        <w:tc>
          <w:tcPr>
            <w:tcW w:w="7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>同志职称申报材料通过个人述职、民意调查、征询相关部门意见等方式进行职业操守、从业行为和科研诚信测评，测评结果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>，同意推荐该同志参评。</w:t>
            </w:r>
          </w:p>
          <w:p>
            <w:pPr>
              <w:spacing w:line="360" w:lineRule="exact"/>
              <w:ind w:firstLine="42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ind w:firstLine="42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ind w:firstLine="42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</w:t>
            </w:r>
          </w:p>
          <w:p>
            <w:pPr>
              <w:spacing w:line="360" w:lineRule="exact"/>
              <w:ind w:firstLine="42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教务处  （公章）</w:t>
            </w:r>
          </w:p>
          <w:p>
            <w:pPr>
              <w:spacing w:line="400" w:lineRule="exact"/>
              <w:ind w:firstLine="189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2M5ZjBhZjk5NGMxZGY0NGRjMGZjZDgxNDFiNTQifQ=="/>
  </w:docVars>
  <w:rsids>
    <w:rsidRoot w:val="223A7B19"/>
    <w:rsid w:val="223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2023-10-24T04:01:00Z</dcterms:created>
  <dc:creator>Venucia</dc:creator>
  <cp:lastModifiedBy>Venucia</cp:lastModifiedBy>
  <dcterms:modified xsi:type="dcterms:W3CDTF">2023-10-24T04:01:44Z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6AD13D9C61064766BE2A53B17EE83FB6_11</vt:lpwstr>
  </property>
</Properties>
</file>